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05B25" w14:textId="77777777" w:rsidR="009C3DE4" w:rsidRPr="000366B2" w:rsidRDefault="00672F62" w:rsidP="009C3DE4">
      <w:pPr>
        <w:pStyle w:val="a3"/>
        <w:jc w:val="center"/>
        <w:rPr>
          <w:b/>
        </w:rPr>
      </w:pPr>
      <w:r>
        <w:rPr>
          <w:b/>
        </w:rPr>
        <w:t>П</w:t>
      </w:r>
      <w:r w:rsidR="009C3DE4" w:rsidRPr="000366B2">
        <w:rPr>
          <w:b/>
        </w:rPr>
        <w:t xml:space="preserve">овышение пенсий </w:t>
      </w:r>
      <w:r w:rsidR="003B04BF">
        <w:rPr>
          <w:b/>
        </w:rPr>
        <w:t>ветеранам боевых действий на территории других государств</w:t>
      </w:r>
    </w:p>
    <w:p w14:paraId="4FC5782D" w14:textId="77777777" w:rsidR="009C3DE4" w:rsidRPr="000366B2" w:rsidRDefault="009C3DE4" w:rsidP="009C3DE4">
      <w:pPr>
        <w:pStyle w:val="a3"/>
        <w:jc w:val="both"/>
        <w:rPr>
          <w:b/>
        </w:rPr>
      </w:pPr>
    </w:p>
    <w:p w14:paraId="65A0391A" w14:textId="77777777" w:rsidR="00862223" w:rsidRPr="000366B2" w:rsidRDefault="009C3DE4" w:rsidP="00164119">
      <w:pPr>
        <w:pStyle w:val="a3"/>
        <w:jc w:val="both"/>
      </w:pPr>
      <w:r w:rsidRPr="000366B2">
        <w:tab/>
      </w:r>
      <w:r w:rsidR="00164119" w:rsidRPr="000366B2">
        <w:t xml:space="preserve">В </w:t>
      </w:r>
      <w:r w:rsidR="001E2B61">
        <w:t xml:space="preserve">органы по труду, занятости и социальной защите области продолжают поступать обращения от </w:t>
      </w:r>
      <w:r w:rsidR="00C56237" w:rsidRPr="000366B2">
        <w:t>гр</w:t>
      </w:r>
      <w:r w:rsidR="00164119" w:rsidRPr="000366B2">
        <w:t>аждан</w:t>
      </w:r>
      <w:r w:rsidR="00C56237" w:rsidRPr="000366B2">
        <w:t xml:space="preserve"> - </w:t>
      </w:r>
      <w:r w:rsidR="00097031" w:rsidRPr="000366B2">
        <w:t>ветеран</w:t>
      </w:r>
      <w:r w:rsidR="00862223" w:rsidRPr="000366B2">
        <w:t>ов</w:t>
      </w:r>
      <w:r w:rsidR="00097031" w:rsidRPr="000366B2">
        <w:t xml:space="preserve"> боевых действий на территории других государств</w:t>
      </w:r>
      <w:r w:rsidR="00086921">
        <w:t xml:space="preserve"> (в частности в Республике Афганистан)</w:t>
      </w:r>
      <w:r w:rsidR="00862223" w:rsidRPr="000366B2">
        <w:t>,</w:t>
      </w:r>
      <w:r w:rsidR="00097031" w:rsidRPr="000366B2">
        <w:t xml:space="preserve"> о праве на повышение их пенсий в </w:t>
      </w:r>
      <w:r w:rsidR="001E2B61" w:rsidRPr="000366B2">
        <w:t>соответствии с</w:t>
      </w:r>
      <w:r w:rsidR="00862223" w:rsidRPr="000366B2">
        <w:t xml:space="preserve"> Законом Республики Беларусь от 17 апреля 1992 г. «О пенсионном обеспечении» </w:t>
      </w:r>
      <w:r w:rsidR="00D56E66" w:rsidRPr="000366B2">
        <w:t>(далее – Закон)</w:t>
      </w:r>
      <w:r w:rsidR="001E2B61">
        <w:t>. В связи с эт</w:t>
      </w:r>
      <w:bookmarkStart w:id="0" w:name="_GoBack"/>
      <w:bookmarkEnd w:id="0"/>
      <w:r w:rsidR="001E2B61">
        <w:t>им полагаем необходимым</w:t>
      </w:r>
      <w:r w:rsidR="00D56E66" w:rsidRPr="000366B2">
        <w:t xml:space="preserve"> разъяснить следующее.</w:t>
      </w:r>
    </w:p>
    <w:p w14:paraId="4EBB83B8" w14:textId="77777777" w:rsidR="00A5280E" w:rsidRPr="000366B2" w:rsidRDefault="00862223" w:rsidP="00164119">
      <w:pPr>
        <w:pStyle w:val="a3"/>
        <w:jc w:val="both"/>
      </w:pPr>
      <w:r w:rsidRPr="000366B2">
        <w:tab/>
      </w:r>
      <w:r w:rsidR="001E2B61" w:rsidRPr="000366B2">
        <w:t>Законом Республики</w:t>
      </w:r>
      <w:r w:rsidR="00164119" w:rsidRPr="000366B2">
        <w:t xml:space="preserve"> Беларусь</w:t>
      </w:r>
      <w:r w:rsidRPr="000366B2">
        <w:t xml:space="preserve"> от 17 апреля 1992 г. </w:t>
      </w:r>
      <w:r w:rsidR="00164119" w:rsidRPr="000366B2">
        <w:t xml:space="preserve"> «О </w:t>
      </w:r>
      <w:r w:rsidR="00224EF3" w:rsidRPr="000366B2">
        <w:t xml:space="preserve">ветеранах»  </w:t>
      </w:r>
      <w:r w:rsidR="00C56237" w:rsidRPr="000366B2">
        <w:t xml:space="preserve">       </w:t>
      </w:r>
      <w:r w:rsidR="00A72969" w:rsidRPr="000366B2">
        <w:t xml:space="preserve">(далее </w:t>
      </w:r>
      <w:r w:rsidR="00A5280E" w:rsidRPr="000366B2">
        <w:t>–</w:t>
      </w:r>
      <w:r w:rsidR="00A72969" w:rsidRPr="000366B2">
        <w:t xml:space="preserve"> </w:t>
      </w:r>
      <w:r w:rsidR="00A5280E" w:rsidRPr="000366B2">
        <w:t>Закон о ветеранах)</w:t>
      </w:r>
      <w:r w:rsidR="00164119" w:rsidRPr="000366B2">
        <w:t xml:space="preserve"> определен</w:t>
      </w:r>
      <w:r w:rsidR="00A5280E" w:rsidRPr="000366B2">
        <w:t>а</w:t>
      </w:r>
      <w:r w:rsidR="00164119" w:rsidRPr="000366B2">
        <w:t xml:space="preserve"> категори</w:t>
      </w:r>
      <w:r w:rsidR="00A5280E" w:rsidRPr="000366B2">
        <w:t>я</w:t>
      </w:r>
      <w:r w:rsidR="00164119" w:rsidRPr="000366B2">
        <w:t xml:space="preserve"> лиц, относящ</w:t>
      </w:r>
      <w:r w:rsidR="00A5280E" w:rsidRPr="000366B2">
        <w:t>ихся</w:t>
      </w:r>
      <w:r w:rsidR="00164119" w:rsidRPr="000366B2">
        <w:t xml:space="preserve"> к ветеранам боевых действий на территории других государств. </w:t>
      </w:r>
    </w:p>
    <w:p w14:paraId="0AB90B8E" w14:textId="77777777" w:rsidR="00164119" w:rsidRPr="000366B2" w:rsidRDefault="00A5280E" w:rsidP="00164119">
      <w:pPr>
        <w:pStyle w:val="a3"/>
        <w:jc w:val="both"/>
      </w:pPr>
      <w:r w:rsidRPr="000366B2">
        <w:tab/>
        <w:t>Так, к</w:t>
      </w:r>
      <w:r w:rsidR="00164119" w:rsidRPr="000366B2">
        <w:t xml:space="preserve"> данной категории</w:t>
      </w:r>
      <w:r w:rsidRPr="000366B2">
        <w:t xml:space="preserve"> (среди прочих лиц) </w:t>
      </w:r>
      <w:r w:rsidR="001E2B61" w:rsidRPr="000366B2">
        <w:t xml:space="preserve">относятся: </w:t>
      </w:r>
      <w:r w:rsidR="001E2B61" w:rsidRPr="000366B2">
        <w:rPr>
          <w:b/>
        </w:rPr>
        <w:t>а</w:t>
      </w:r>
      <w:r w:rsidR="00842EFC" w:rsidRPr="000366B2">
        <w:rPr>
          <w:b/>
        </w:rPr>
        <w:t>) </w:t>
      </w:r>
      <w:r w:rsidR="00164119" w:rsidRPr="000366B2">
        <w:t>военнослужащие, лица начальствующего и рядового состава органов внутренних дел, принимавшие участие в боевых действиях при выполнении интернационального долга</w:t>
      </w:r>
      <w:r w:rsidR="00C56237" w:rsidRPr="000366B2">
        <w:t>;</w:t>
      </w:r>
      <w:r w:rsidR="00A72969" w:rsidRPr="000366B2">
        <w:t xml:space="preserve"> </w:t>
      </w:r>
      <w:r w:rsidR="00842EFC" w:rsidRPr="000366B2">
        <w:rPr>
          <w:b/>
        </w:rPr>
        <w:t>б)</w:t>
      </w:r>
      <w:r w:rsidR="00842EFC" w:rsidRPr="000366B2">
        <w:t> </w:t>
      </w:r>
      <w:r w:rsidR="00164119" w:rsidRPr="000366B2">
        <w:t>работники, направлявшиеся в Афганистан в период с декабря 1979 года по декабрь 1989 года, отработавшие установленный срок либо откомандированные досрочно по уважительным причинам (далее - работники, направлявшиеся в Афганистан).</w:t>
      </w:r>
      <w:r w:rsidR="00A72969" w:rsidRPr="000366B2">
        <w:t xml:space="preserve"> </w:t>
      </w:r>
      <w:r w:rsidR="00164119" w:rsidRPr="000366B2">
        <w:t xml:space="preserve">Меры социальной защиты для вышеперечисленных </w:t>
      </w:r>
      <w:r w:rsidR="00732B0D" w:rsidRPr="000366B2">
        <w:t xml:space="preserve">категорий </w:t>
      </w:r>
      <w:r w:rsidR="00732B0D" w:rsidRPr="000366B2">
        <w:rPr>
          <w:b/>
        </w:rPr>
        <w:t>различны</w:t>
      </w:r>
      <w:r w:rsidR="00164119" w:rsidRPr="000366B2">
        <w:t xml:space="preserve"> и </w:t>
      </w:r>
      <w:r w:rsidR="00732B0D" w:rsidRPr="000366B2">
        <w:t>определены статьей</w:t>
      </w:r>
      <w:r w:rsidR="00164119" w:rsidRPr="000366B2">
        <w:t xml:space="preserve"> 18 Закона о ветеранах.</w:t>
      </w:r>
    </w:p>
    <w:p w14:paraId="77FCF4AA" w14:textId="77777777" w:rsidR="00C702A7" w:rsidRPr="000366B2" w:rsidRDefault="00A5280E" w:rsidP="00C702A7">
      <w:pPr>
        <w:pStyle w:val="a3"/>
        <w:jc w:val="both"/>
      </w:pPr>
      <w:r w:rsidRPr="000366B2">
        <w:tab/>
      </w:r>
      <w:r w:rsidR="00C702A7" w:rsidRPr="000366B2">
        <w:t xml:space="preserve">В соответствии с пунктом «б» статьи 68 Закона </w:t>
      </w:r>
      <w:r w:rsidR="00C56237" w:rsidRPr="000366B2">
        <w:t>право на повышение пенсии в размере 250 процентов минимального размера пенсии по возрасту</w:t>
      </w:r>
      <w:r w:rsidR="000366B2">
        <w:t xml:space="preserve"> </w:t>
      </w:r>
      <w:r w:rsidR="00C56237" w:rsidRPr="000366B2">
        <w:t>(с 01.0</w:t>
      </w:r>
      <w:r w:rsidR="00854F5A">
        <w:t>8</w:t>
      </w:r>
      <w:r w:rsidR="00C56237" w:rsidRPr="000366B2">
        <w:t>.20</w:t>
      </w:r>
      <w:r w:rsidR="00E24D86" w:rsidRPr="00E24D86">
        <w:t>23</w:t>
      </w:r>
      <w:r w:rsidR="00732B0D">
        <w:t xml:space="preserve"> </w:t>
      </w:r>
      <w:r w:rsidR="00C56237" w:rsidRPr="000366B2">
        <w:t xml:space="preserve">– </w:t>
      </w:r>
      <w:r w:rsidR="009C4B1D">
        <w:t>227,75</w:t>
      </w:r>
      <w:r w:rsidR="00C242A5" w:rsidRPr="000366B2">
        <w:t xml:space="preserve"> руб.) </w:t>
      </w:r>
      <w:r w:rsidR="00C56237" w:rsidRPr="000366B2">
        <w:t xml:space="preserve">предоставлено </w:t>
      </w:r>
      <w:r w:rsidR="00C702A7" w:rsidRPr="000366B2">
        <w:t>военнослужащим, лицам начальствующего и рядового состава органов внутренних дел, проходившим службу в составе действующей армии либо принимавшим участие в боевых действиях при выполнении интернационального долга</w:t>
      </w:r>
      <w:r w:rsidR="00C56237" w:rsidRPr="000366B2">
        <w:t xml:space="preserve">. </w:t>
      </w:r>
      <w:r w:rsidR="00C702A7" w:rsidRPr="000366B2">
        <w:t xml:space="preserve">Также данной категории предоставлена льгота по исчислению </w:t>
      </w:r>
      <w:r w:rsidR="00842EFC" w:rsidRPr="000366B2">
        <w:t>период</w:t>
      </w:r>
      <w:r w:rsidR="00755283">
        <w:t>ов</w:t>
      </w:r>
      <w:r w:rsidR="00C242A5" w:rsidRPr="000366B2">
        <w:t xml:space="preserve"> </w:t>
      </w:r>
      <w:r w:rsidR="00C56237" w:rsidRPr="000366B2">
        <w:t>службы</w:t>
      </w:r>
      <w:r w:rsidR="00C702A7" w:rsidRPr="000366B2">
        <w:t xml:space="preserve"> (</w:t>
      </w:r>
      <w:r w:rsidR="00842EFC" w:rsidRPr="000366B2">
        <w:t>один</w:t>
      </w:r>
      <w:r w:rsidR="00C702A7" w:rsidRPr="000366B2">
        <w:t xml:space="preserve"> месяц </w:t>
      </w:r>
      <w:r w:rsidR="00842EFC" w:rsidRPr="000366B2">
        <w:t>службы за три</w:t>
      </w:r>
      <w:r w:rsidR="00C702A7" w:rsidRPr="000366B2">
        <w:t xml:space="preserve"> месяца) за периоды выполнения интернационального долга в Республике Афганистан (статья 52 Закона).</w:t>
      </w:r>
    </w:p>
    <w:p w14:paraId="3E4312CC" w14:textId="77777777" w:rsidR="00B95195" w:rsidRPr="000366B2" w:rsidRDefault="00C702A7" w:rsidP="00C702A7">
      <w:pPr>
        <w:pStyle w:val="a3"/>
        <w:jc w:val="both"/>
      </w:pPr>
      <w:r w:rsidRPr="000366B2">
        <w:tab/>
        <w:t xml:space="preserve">Документом, подтверждающим право на вышеперечисленные льготы, является справка </w:t>
      </w:r>
      <w:r w:rsidR="00842EFC" w:rsidRPr="000366B2">
        <w:t>о прохождении военнослужащими военной службы в составе действующей армии (флота) либо участии в боевых действиях при исполнении служебных обязанностей н</w:t>
      </w:r>
      <w:r w:rsidR="00086921">
        <w:t>а</w:t>
      </w:r>
      <w:r w:rsidR="00842EFC" w:rsidRPr="000366B2">
        <w:t xml:space="preserve"> территории других государств</w:t>
      </w:r>
      <w:r w:rsidRPr="000366B2">
        <w:t xml:space="preserve"> (форма справки утверждена постановлением Министерства обороны Республики Беларусь от 29.06.2010</w:t>
      </w:r>
      <w:r w:rsidR="00842EFC" w:rsidRPr="000366B2">
        <w:t xml:space="preserve"> </w:t>
      </w:r>
      <w:r w:rsidRPr="000366B2">
        <w:t>№ 26)</w:t>
      </w:r>
      <w:r w:rsidR="00C242A5" w:rsidRPr="000366B2">
        <w:t xml:space="preserve">, </w:t>
      </w:r>
      <w:r w:rsidR="000366B2" w:rsidRPr="000366B2">
        <w:t xml:space="preserve"> удостоверение соответствующего образца о праве на государственные социальные льготы, права и гарантии, установленные законодательством Республики Беларусь для </w:t>
      </w:r>
      <w:r w:rsidR="000366B2" w:rsidRPr="00254B2E">
        <w:rPr>
          <w:b/>
        </w:rPr>
        <w:t>ветеранов боевых действий</w:t>
      </w:r>
      <w:r w:rsidR="000366B2" w:rsidRPr="000366B2">
        <w:t xml:space="preserve"> на территории других государств.</w:t>
      </w:r>
    </w:p>
    <w:p w14:paraId="2E34EB76" w14:textId="77777777" w:rsidR="00C702A7" w:rsidRDefault="00C702A7" w:rsidP="00C3221B">
      <w:pPr>
        <w:pStyle w:val="a3"/>
        <w:jc w:val="both"/>
      </w:pPr>
      <w:r w:rsidRPr="000366B2">
        <w:lastRenderedPageBreak/>
        <w:tab/>
      </w:r>
      <w:r w:rsidR="00D56B71" w:rsidRPr="000366B2">
        <w:t>Работникам, направлявшимся в Афганистан</w:t>
      </w:r>
      <w:r w:rsidRPr="000366B2">
        <w:t>, такие льготы не предусмотрены</w:t>
      </w:r>
      <w:r w:rsidR="00085B32">
        <w:t>. Т</w:t>
      </w:r>
      <w:r w:rsidR="000366B2" w:rsidRPr="000366B2">
        <w:t xml:space="preserve">акой категории работников выдаются удостоверения соответствующего образца о праве на государственные социальные льготы, права и гарантии, установленные законодательством Республики Беларусь для </w:t>
      </w:r>
      <w:r w:rsidR="000366B2" w:rsidRPr="000366B2">
        <w:rPr>
          <w:b/>
        </w:rPr>
        <w:t xml:space="preserve">работников, </w:t>
      </w:r>
      <w:r w:rsidR="000366B2" w:rsidRPr="000366B2">
        <w:t>направлявшихся в Афганистан в период с декабря 1979 г. по декабрь 1989 г.</w:t>
      </w:r>
      <w:r w:rsidRPr="000366B2">
        <w:t xml:space="preserve"> Право на вышеперечисленные льготы им предоставляется только в случае признания их инвалидами боевых действий.</w:t>
      </w:r>
      <w:r w:rsidR="00C3221B" w:rsidRPr="000366B2">
        <w:t xml:space="preserve"> </w:t>
      </w:r>
    </w:p>
    <w:p w14:paraId="3F39CF0E" w14:textId="77777777" w:rsidR="00224EF3" w:rsidRPr="00224EF3" w:rsidRDefault="00224EF3" w:rsidP="00224EF3">
      <w:pPr>
        <w:pStyle w:val="a3"/>
        <w:jc w:val="both"/>
      </w:pPr>
      <w:r>
        <w:tab/>
      </w:r>
      <w:r w:rsidR="00B27F43">
        <w:t>Инвалид</w:t>
      </w:r>
      <w:r w:rsidR="00D0768B">
        <w:t>ам</w:t>
      </w:r>
      <w:r w:rsidR="00B27F43">
        <w:t xml:space="preserve"> боевых </w:t>
      </w:r>
      <w:r w:rsidR="00D0768B">
        <w:t>действий на территории  других государств (и</w:t>
      </w:r>
      <w:r>
        <w:t>нвалидам войны</w:t>
      </w:r>
      <w:r w:rsidR="00D0768B">
        <w:t>)</w:t>
      </w:r>
      <w:r>
        <w:t xml:space="preserve">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>
        <w:t xml:space="preserve"> группы пенсии повышаются на 400 процентов</w:t>
      </w:r>
      <w:r w:rsidRPr="00224EF3">
        <w:t xml:space="preserve"> </w:t>
      </w:r>
      <w:r w:rsidRPr="000366B2">
        <w:t>минимального размера пенсии по возрасту</w:t>
      </w:r>
      <w:r>
        <w:t xml:space="preserve"> </w:t>
      </w:r>
      <w:r w:rsidRPr="000366B2">
        <w:t>(с 01.0</w:t>
      </w:r>
      <w:r w:rsidR="009C4B1D">
        <w:t>8</w:t>
      </w:r>
      <w:r w:rsidRPr="000366B2">
        <w:t>.20</w:t>
      </w:r>
      <w:r w:rsidRPr="00E24D86">
        <w:t>23</w:t>
      </w:r>
      <w:r>
        <w:t xml:space="preserve"> </w:t>
      </w:r>
      <w:r w:rsidRPr="000366B2">
        <w:t>–</w:t>
      </w:r>
      <w:r>
        <w:t xml:space="preserve"> </w:t>
      </w:r>
      <w:r w:rsidR="009C4B1D">
        <w:t>364,4</w:t>
      </w:r>
      <w:r>
        <w:t xml:space="preserve"> </w:t>
      </w:r>
      <w:r w:rsidRPr="000366B2">
        <w:t>руб.)</w:t>
      </w:r>
      <w:r>
        <w:t xml:space="preserve">, инвалидам войны </w:t>
      </w:r>
      <w:r>
        <w:rPr>
          <w:lang w:val="en-US"/>
        </w:rPr>
        <w:t>III</w:t>
      </w:r>
      <w:r>
        <w:t xml:space="preserve"> группы 250 процентов</w:t>
      </w:r>
      <w:r w:rsidRPr="00224EF3">
        <w:t xml:space="preserve"> </w:t>
      </w:r>
      <w:r w:rsidRPr="000366B2">
        <w:t>минимального размера пенсии по возрасту</w:t>
      </w:r>
      <w:r>
        <w:t xml:space="preserve"> </w:t>
      </w:r>
      <w:r w:rsidRPr="000366B2">
        <w:t>(с 01.0</w:t>
      </w:r>
      <w:r w:rsidR="009C4B1D">
        <w:t>8</w:t>
      </w:r>
      <w:r w:rsidRPr="000366B2">
        <w:t>.20</w:t>
      </w:r>
      <w:r w:rsidRPr="00E24D86">
        <w:t>23</w:t>
      </w:r>
      <w:r>
        <w:t xml:space="preserve"> </w:t>
      </w:r>
      <w:r w:rsidRPr="000366B2">
        <w:t xml:space="preserve">– </w:t>
      </w:r>
      <w:r w:rsidRPr="00E24D86">
        <w:t>2</w:t>
      </w:r>
      <w:r w:rsidR="009C4B1D">
        <w:t>27,75</w:t>
      </w:r>
      <w:r w:rsidRPr="000366B2">
        <w:t xml:space="preserve"> руб.)</w:t>
      </w:r>
    </w:p>
    <w:p w14:paraId="27C926FA" w14:textId="77777777" w:rsidR="00C702A7" w:rsidRDefault="00C3221B" w:rsidP="00C702A7">
      <w:pPr>
        <w:pStyle w:val="a3"/>
        <w:jc w:val="both"/>
      </w:pPr>
      <w:r w:rsidRPr="000366B2">
        <w:rPr>
          <w:i/>
        </w:rPr>
        <w:tab/>
      </w:r>
    </w:p>
    <w:p w14:paraId="6AE904F5" w14:textId="77777777" w:rsidR="00F079BE" w:rsidRPr="00873385" w:rsidRDefault="00F079BE" w:rsidP="00873385">
      <w:pPr>
        <w:pStyle w:val="a3"/>
        <w:ind w:left="4536"/>
        <w:jc w:val="both"/>
        <w:rPr>
          <w:sz w:val="28"/>
          <w:szCs w:val="28"/>
        </w:rPr>
      </w:pPr>
      <w:r w:rsidRPr="00873385">
        <w:rPr>
          <w:sz w:val="28"/>
          <w:szCs w:val="28"/>
        </w:rPr>
        <w:t>Управление</w:t>
      </w:r>
      <w:r w:rsidR="00224EF3" w:rsidRPr="00873385">
        <w:rPr>
          <w:sz w:val="28"/>
          <w:szCs w:val="28"/>
        </w:rPr>
        <w:t xml:space="preserve"> по</w:t>
      </w:r>
      <w:r w:rsidR="009C3DE4" w:rsidRPr="00873385">
        <w:rPr>
          <w:sz w:val="28"/>
          <w:szCs w:val="28"/>
        </w:rPr>
        <w:t xml:space="preserve"> труду, занятости и</w:t>
      </w:r>
    </w:p>
    <w:p w14:paraId="0870176E" w14:textId="77777777" w:rsidR="009C3DE4" w:rsidRPr="00873385" w:rsidRDefault="009C3DE4" w:rsidP="00873385">
      <w:pPr>
        <w:pStyle w:val="a3"/>
        <w:ind w:left="4536"/>
        <w:jc w:val="both"/>
        <w:rPr>
          <w:sz w:val="28"/>
          <w:szCs w:val="28"/>
        </w:rPr>
      </w:pPr>
      <w:r w:rsidRPr="00873385">
        <w:rPr>
          <w:sz w:val="28"/>
          <w:szCs w:val="28"/>
        </w:rPr>
        <w:t>социальной защите</w:t>
      </w:r>
    </w:p>
    <w:p w14:paraId="4F3F8424" w14:textId="77777777" w:rsidR="008B0D8A" w:rsidRPr="00873385" w:rsidRDefault="00F079BE" w:rsidP="00873385">
      <w:pPr>
        <w:pStyle w:val="a3"/>
        <w:ind w:left="4536"/>
        <w:jc w:val="both"/>
        <w:rPr>
          <w:rFonts w:cs="Times New Roman"/>
          <w:sz w:val="28"/>
          <w:szCs w:val="28"/>
        </w:rPr>
      </w:pPr>
      <w:r w:rsidRPr="00873385">
        <w:rPr>
          <w:sz w:val="28"/>
          <w:szCs w:val="28"/>
        </w:rPr>
        <w:t>Кобринского райисполкома</w:t>
      </w:r>
    </w:p>
    <w:sectPr w:rsidR="008B0D8A" w:rsidRPr="00873385" w:rsidSect="00672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567" w:left="1701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EA101" w14:textId="77777777" w:rsidR="00747F1B" w:rsidRDefault="00747F1B" w:rsidP="0008627C">
      <w:r>
        <w:separator/>
      </w:r>
    </w:p>
  </w:endnote>
  <w:endnote w:type="continuationSeparator" w:id="0">
    <w:p w14:paraId="6E93FA2E" w14:textId="77777777" w:rsidR="00747F1B" w:rsidRDefault="00747F1B" w:rsidP="0008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5E1E7" w14:textId="77777777" w:rsidR="00EB0257" w:rsidRDefault="00EB025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40D95" w14:textId="77777777" w:rsidR="00EB0257" w:rsidRDefault="00EB025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048B4" w14:textId="77777777" w:rsidR="00EB0257" w:rsidRDefault="00EB02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8B3B9" w14:textId="77777777" w:rsidR="00747F1B" w:rsidRDefault="00747F1B" w:rsidP="0008627C">
      <w:r>
        <w:separator/>
      </w:r>
    </w:p>
  </w:footnote>
  <w:footnote w:type="continuationSeparator" w:id="0">
    <w:p w14:paraId="274B36D5" w14:textId="77777777" w:rsidR="00747F1B" w:rsidRDefault="00747F1B" w:rsidP="00086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85582" w14:textId="77777777" w:rsidR="00EB0257" w:rsidRDefault="00EB02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75661"/>
      <w:docPartObj>
        <w:docPartGallery w:val="Page Numbers (Top of Page)"/>
        <w:docPartUnique/>
      </w:docPartObj>
    </w:sdtPr>
    <w:sdtEndPr/>
    <w:sdtContent>
      <w:p w14:paraId="09BBE0C8" w14:textId="77777777" w:rsidR="00EB0257" w:rsidRDefault="00EB02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8E2">
          <w:rPr>
            <w:noProof/>
          </w:rPr>
          <w:t>2</w:t>
        </w:r>
        <w:r>
          <w:fldChar w:fldCharType="end"/>
        </w:r>
      </w:p>
    </w:sdtContent>
  </w:sdt>
  <w:p w14:paraId="07AB1580" w14:textId="77777777" w:rsidR="00672F62" w:rsidRDefault="00672F6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835017"/>
      <w:docPartObj>
        <w:docPartGallery w:val="Page Numbers (Top of Page)"/>
        <w:docPartUnique/>
      </w:docPartObj>
    </w:sdtPr>
    <w:sdtEndPr/>
    <w:sdtContent>
      <w:p w14:paraId="642EAADF" w14:textId="77777777" w:rsidR="0008627C" w:rsidRDefault="00747F1B">
        <w:pPr>
          <w:pStyle w:val="a4"/>
          <w:jc w:val="center"/>
        </w:pPr>
      </w:p>
    </w:sdtContent>
  </w:sdt>
  <w:p w14:paraId="6D5E1995" w14:textId="77777777" w:rsidR="0008627C" w:rsidRDefault="000862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E4"/>
    <w:rsid w:val="00020BB3"/>
    <w:rsid w:val="000366B2"/>
    <w:rsid w:val="00085B32"/>
    <w:rsid w:val="0008627C"/>
    <w:rsid w:val="00086921"/>
    <w:rsid w:val="00097031"/>
    <w:rsid w:val="0016204B"/>
    <w:rsid w:val="00164119"/>
    <w:rsid w:val="001A31B0"/>
    <w:rsid w:val="001E2B61"/>
    <w:rsid w:val="001F09DA"/>
    <w:rsid w:val="00224EF3"/>
    <w:rsid w:val="00254B2E"/>
    <w:rsid w:val="00292EBA"/>
    <w:rsid w:val="002A129F"/>
    <w:rsid w:val="003B04BF"/>
    <w:rsid w:val="003B17D1"/>
    <w:rsid w:val="0042009C"/>
    <w:rsid w:val="004D273F"/>
    <w:rsid w:val="004D6824"/>
    <w:rsid w:val="005A711E"/>
    <w:rsid w:val="0060669B"/>
    <w:rsid w:val="00672F62"/>
    <w:rsid w:val="007108C4"/>
    <w:rsid w:val="00732B0D"/>
    <w:rsid w:val="00747F1B"/>
    <w:rsid w:val="00753D00"/>
    <w:rsid w:val="00755283"/>
    <w:rsid w:val="00781C5F"/>
    <w:rsid w:val="007B2B31"/>
    <w:rsid w:val="007E457A"/>
    <w:rsid w:val="00842EFC"/>
    <w:rsid w:val="00854F5A"/>
    <w:rsid w:val="00862223"/>
    <w:rsid w:val="00873385"/>
    <w:rsid w:val="008B0D8A"/>
    <w:rsid w:val="009B31BE"/>
    <w:rsid w:val="009C3DE4"/>
    <w:rsid w:val="009C4B1D"/>
    <w:rsid w:val="00A5280E"/>
    <w:rsid w:val="00A72969"/>
    <w:rsid w:val="00A963FC"/>
    <w:rsid w:val="00AA3B17"/>
    <w:rsid w:val="00AB0024"/>
    <w:rsid w:val="00B1728D"/>
    <w:rsid w:val="00B27F43"/>
    <w:rsid w:val="00B95195"/>
    <w:rsid w:val="00BC017A"/>
    <w:rsid w:val="00C242A5"/>
    <w:rsid w:val="00C3221B"/>
    <w:rsid w:val="00C56237"/>
    <w:rsid w:val="00C702A7"/>
    <w:rsid w:val="00CB5D55"/>
    <w:rsid w:val="00CE58EC"/>
    <w:rsid w:val="00D027AB"/>
    <w:rsid w:val="00D0768B"/>
    <w:rsid w:val="00D56B71"/>
    <w:rsid w:val="00D56E66"/>
    <w:rsid w:val="00DE28E2"/>
    <w:rsid w:val="00E24D86"/>
    <w:rsid w:val="00EB0257"/>
    <w:rsid w:val="00F079BE"/>
    <w:rsid w:val="00FB0178"/>
    <w:rsid w:val="00F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7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5F"/>
    <w:pPr>
      <w:ind w:firstLine="709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DE4"/>
    <w:rPr>
      <w:rFonts w:ascii="Times New Roman" w:hAnsi="Times New Roman"/>
      <w:sz w:val="30"/>
      <w:szCs w:val="30"/>
    </w:rPr>
  </w:style>
  <w:style w:type="paragraph" w:styleId="a4">
    <w:name w:val="header"/>
    <w:basedOn w:val="a"/>
    <w:link w:val="a5"/>
    <w:uiPriority w:val="99"/>
    <w:unhideWhenUsed/>
    <w:rsid w:val="000862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627C"/>
    <w:rPr>
      <w:rFonts w:ascii="Times New Roman" w:eastAsia="Calibri" w:hAnsi="Times New Roman" w:cs="Times New Roman"/>
      <w:sz w:val="30"/>
    </w:rPr>
  </w:style>
  <w:style w:type="paragraph" w:styleId="a6">
    <w:name w:val="footer"/>
    <w:basedOn w:val="a"/>
    <w:link w:val="a7"/>
    <w:uiPriority w:val="99"/>
    <w:unhideWhenUsed/>
    <w:rsid w:val="000862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627C"/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5F"/>
    <w:pPr>
      <w:ind w:firstLine="709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DE4"/>
    <w:rPr>
      <w:rFonts w:ascii="Times New Roman" w:hAnsi="Times New Roman"/>
      <w:sz w:val="30"/>
      <w:szCs w:val="30"/>
    </w:rPr>
  </w:style>
  <w:style w:type="paragraph" w:styleId="a4">
    <w:name w:val="header"/>
    <w:basedOn w:val="a"/>
    <w:link w:val="a5"/>
    <w:uiPriority w:val="99"/>
    <w:unhideWhenUsed/>
    <w:rsid w:val="000862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627C"/>
    <w:rPr>
      <w:rFonts w:ascii="Times New Roman" w:eastAsia="Calibri" w:hAnsi="Times New Roman" w:cs="Times New Roman"/>
      <w:sz w:val="30"/>
    </w:rPr>
  </w:style>
  <w:style w:type="paragraph" w:styleId="a6">
    <w:name w:val="footer"/>
    <w:basedOn w:val="a"/>
    <w:link w:val="a7"/>
    <w:uiPriority w:val="99"/>
    <w:unhideWhenUsed/>
    <w:rsid w:val="000862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627C"/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Кочурко Елена Аркадьевна</dc:creator>
  <cp:lastModifiedBy>Кузич Ирина Вячеславовна</cp:lastModifiedBy>
  <cp:revision>2</cp:revision>
  <cp:lastPrinted>2023-02-20T07:41:00Z</cp:lastPrinted>
  <dcterms:created xsi:type="dcterms:W3CDTF">2023-09-21T12:59:00Z</dcterms:created>
  <dcterms:modified xsi:type="dcterms:W3CDTF">2023-09-21T12:59:00Z</dcterms:modified>
</cp:coreProperties>
</file>