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FE42" w14:textId="77777777"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41A0A563" w14:textId="7952E6B0" w:rsidR="00D61B61" w:rsidRDefault="00D61B61" w:rsidP="00A271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="00E05922"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1A28B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.1</w:t>
      </w:r>
      <w:r w:rsidR="00A2712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. </w:t>
      </w:r>
      <w:r w:rsidR="00E05922"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D61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Государственная регистраци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D61B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машины</w:t>
      </w:r>
    </w:p>
    <w:p w14:paraId="5E45C6B0" w14:textId="77777777" w:rsidR="00A27121" w:rsidRPr="00D61B61" w:rsidRDefault="00A27121" w:rsidP="00A271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A27121" w:rsidRPr="0052639F" w14:paraId="411A51B3" w14:textId="77777777" w:rsidTr="004E252B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C4BCD04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04FAE8" w14:textId="3B344CA6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0B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Государственная регистрация машины</w:t>
            </w:r>
          </w:p>
        </w:tc>
      </w:tr>
      <w:tr w:rsidR="00A27121" w:rsidRPr="0052639F" w14:paraId="65CF71E1" w14:textId="77777777" w:rsidTr="004E252B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29BD1B71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7D49177B" w14:textId="77777777" w:rsidR="00A27121" w:rsidRPr="00D90BFE" w:rsidRDefault="00A27121" w:rsidP="00D90BFE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D90BFE">
              <w:fldChar w:fldCharType="begin"/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instrText>HYPERLINK "https://pravo.by/document/?guid=12551&amp;p0=W22238067&amp;p1=1" \t "_blank"</w:instrText>
            </w:r>
            <w:r w:rsidRPr="00D90BFE">
              <w:fldChar w:fldCharType="separate"/>
            </w:r>
            <w:r w:rsidRPr="00D90BF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Постановление Министерства сельского хозяйства и продовольствия </w:t>
            </w:r>
          </w:p>
          <w:p w14:paraId="56D2889A" w14:textId="744990EB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Республики Беларусь от 06.04.2022 № 35 «Об утверждении регламентов административных процедур»</w:t>
            </w:r>
            <w:r w:rsidRPr="00D90BFE">
              <w:rPr>
                <w:rStyle w:val="a9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A27121" w:rsidRPr="0052639F" w14:paraId="4068B788" w14:textId="77777777" w:rsidTr="004E252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131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69B0" w14:textId="65312E3A" w:rsidR="00A27121" w:rsidRPr="00D90BFE" w:rsidRDefault="00A27121" w:rsidP="00D90BFE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>-      </w:t>
            </w:r>
            <w:hyperlink r:id="rId6" w:history="1">
              <w:r w:rsidRPr="00D90BF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   заявление</w:t>
              </w:r>
            </w:hyperlink>
          </w:p>
          <w:p w14:paraId="0ADAC1F2" w14:textId="3A7F73BD" w:rsidR="00A27121" w:rsidRPr="00D90BFE" w:rsidRDefault="00A27121" w:rsidP="00D90B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      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техники);</w:t>
            </w:r>
          </w:p>
          <w:p w14:paraId="054F154B" w14:textId="3863D0B3" w:rsidR="00A27121" w:rsidRPr="00D90BFE" w:rsidRDefault="00A27121" w:rsidP="00D90B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техники);</w:t>
            </w:r>
          </w:p>
          <w:p w14:paraId="45F09073" w14:textId="5F94FB57" w:rsidR="00A27121" w:rsidRPr="00D90BFE" w:rsidRDefault="00A27121" w:rsidP="00D90B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машин);</w:t>
            </w:r>
          </w:p>
          <w:p w14:paraId="38E25A14" w14:textId="684A38AB" w:rsidR="00A27121" w:rsidRPr="00D90BFE" w:rsidRDefault="00A27121" w:rsidP="00D90B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регистрационный знак машины – для машин, ранее зарегистрированных на территории </w:t>
            </w: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Республики Беларусь или иностранного государства (не представляется для конфискованных машин)</w:t>
            </w:r>
            <w:r w:rsidRPr="00D90BF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;</w:t>
            </w:r>
          </w:p>
          <w:p w14:paraId="5EA683FC" w14:textId="14D26F97" w:rsidR="00A27121" w:rsidRPr="00D90BFE" w:rsidRDefault="00A27121" w:rsidP="00D90B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предусмотренный законодательством);</w:t>
            </w:r>
          </w:p>
          <w:p w14:paraId="352248C4" w14:textId="65EA75D2" w:rsidR="00A27121" w:rsidRPr="00D90BFE" w:rsidRDefault="00A27121" w:rsidP="00D90B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документ, подтверждающий уплату государственной пошлины (за исключением случая внесения платы посредством использования ЕРИП)</w:t>
            </w:r>
            <w:r w:rsidRPr="00D90BF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14:paraId="7F4E6875" w14:textId="3FAF2199" w:rsidR="00A27121" w:rsidRPr="00D90BFE" w:rsidRDefault="00A27121" w:rsidP="00D90B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BF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 с</w:t>
            </w: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траховое свидетельство (страховой полис, страховой сертификат, действительный на территории Республики Беларусь);</w:t>
            </w:r>
          </w:p>
          <w:p w14:paraId="7E0A47DC" w14:textId="02BA7C0B" w:rsidR="00A27121" w:rsidRPr="00D90BFE" w:rsidRDefault="00A27121" w:rsidP="00D90B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договор финансовой аренды (лизинга) – в случае государственной регистрации машин, переданных собственником по такому договору;</w:t>
            </w:r>
          </w:p>
          <w:p w14:paraId="183EE876" w14:textId="6B73D0C2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обязательств.</w:t>
            </w:r>
          </w:p>
        </w:tc>
      </w:tr>
      <w:tr w:rsidR="00A27121" w:rsidRPr="0052639F" w14:paraId="4DDE3117" w14:textId="77777777" w:rsidTr="004E252B">
        <w:tc>
          <w:tcPr>
            <w:tcW w:w="4528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55ACE2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Прием заявлений осуществляет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84C7302" w14:textId="1BBE7E30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и продовольствия   Кобринского районного исполнительного комитета</w:t>
            </w:r>
            <w:r w:rsidR="00D90B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г. Кобрин, </w:t>
            </w:r>
            <w:r w:rsidR="00D90B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ул. Суворова, д. 25, 2 этаж </w:t>
            </w:r>
          </w:p>
          <w:p w14:paraId="17E4D97D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работы: понедельник - пятница  </w:t>
            </w:r>
          </w:p>
          <w:p w14:paraId="41784802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>с 8.00 до 13.00, с 14.00 до 17.00.</w:t>
            </w:r>
          </w:p>
          <w:p w14:paraId="3E6F4606" w14:textId="0DB15A8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- выходной.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контактный телефон: 142, (+375 1642 </w:t>
            </w:r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>4 57 42)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, (+375 1642) </w:t>
            </w:r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>3 85 40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A27121" w:rsidRPr="0052639F" w14:paraId="429EF2CC" w14:textId="77777777" w:rsidTr="004E252B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0E222F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425552" w14:textId="62A62E66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6D04">
              <w:rPr>
                <w:rFonts w:ascii="Times New Roman" w:hAnsi="Times New Roman" w:cs="Times New Roman"/>
                <w:sz w:val="26"/>
                <w:szCs w:val="26"/>
              </w:rPr>
              <w:t>Воробей Александр Иванович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инспектор- заведующий сектором </w:t>
            </w:r>
            <w:r w:rsidR="004E252B" w:rsidRPr="00D90BF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Государственной инспекции по надзору за техническим состоянием машин и оборудования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 (г. Кобрин,  </w:t>
            </w:r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>ул. Суворова, 25,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 этаж,   тел. (+375 1642) </w:t>
            </w:r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>4 57 42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17F6A406" w14:textId="77777777" w:rsidR="004E252B" w:rsidRPr="00D90BFE" w:rsidRDefault="004E252B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1E61E8" w14:textId="03112FD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</w:t>
            </w:r>
            <w:r w:rsidR="00BB6D04">
              <w:rPr>
                <w:rFonts w:ascii="Times New Roman" w:hAnsi="Times New Roman" w:cs="Times New Roman"/>
                <w:sz w:val="26"/>
                <w:szCs w:val="26"/>
              </w:rPr>
              <w:t>Воробья А.И.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Евдокимов Андрей </w:t>
            </w:r>
            <w:r w:rsidR="00C77D5F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управления сельского хозяйства и </w:t>
            </w:r>
            <w:proofErr w:type="gramStart"/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>продовольствия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  райисполкома</w:t>
            </w:r>
            <w:proofErr w:type="gramEnd"/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   (г. Кобрин,</w:t>
            </w:r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   ул. Суворова, 25, 2 этаж,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   тел. (+375 1642) </w:t>
            </w:r>
            <w:r w:rsidR="004E252B" w:rsidRPr="00D90BFE">
              <w:rPr>
                <w:rFonts w:ascii="Times New Roman" w:hAnsi="Times New Roman" w:cs="Times New Roman"/>
                <w:sz w:val="26"/>
                <w:szCs w:val="26"/>
              </w:rPr>
              <w:t>3 85 40</w:t>
            </w:r>
          </w:p>
        </w:tc>
      </w:tr>
      <w:tr w:rsidR="00A27121" w:rsidRPr="0052639F" w14:paraId="5F37BB47" w14:textId="77777777" w:rsidTr="004E252B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6D55D11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26030AA" w14:textId="3526376E" w:rsidR="00A27121" w:rsidRPr="00D90BFE" w:rsidRDefault="00D90BFE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</w:tr>
      <w:tr w:rsidR="00A27121" w:rsidRPr="0052639F" w14:paraId="3817CF3B" w14:textId="77777777" w:rsidTr="004E252B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18849B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A42B23" w14:textId="3B512E40" w:rsidR="00A27121" w:rsidRPr="00D90BFE" w:rsidRDefault="004E252B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дней, а в случае необходимости выезда по месту нахождения колесного трактора, прицепа к нему, самоходной машины – 8 рабочих дней</w:t>
            </w:r>
          </w:p>
        </w:tc>
      </w:tr>
      <w:tr w:rsidR="00A27121" w:rsidRPr="0052639F" w14:paraId="7A47C172" w14:textId="77777777" w:rsidTr="004E252B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475EB65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D436D1" w14:textId="6ADD4066" w:rsidR="00A27121" w:rsidRPr="00D90BFE" w:rsidRDefault="004E252B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A27121" w:rsidRPr="0052639F" w14:paraId="5DAD65CA" w14:textId="77777777" w:rsidTr="004E252B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DD5243B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A8D1C62" w14:textId="77777777" w:rsidR="004E252B" w:rsidRPr="00D90BFE" w:rsidRDefault="004E252B" w:rsidP="00D9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 государственной регистрации юридического лица или индивидуального предпринимателя</w:t>
            </w:r>
            <w:r w:rsidRPr="00D90BF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14:paraId="55FC08F2" w14:textId="77777777" w:rsidR="004E252B" w:rsidRPr="00D90BFE" w:rsidRDefault="004E252B" w:rsidP="00D9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868AE2" w14:textId="77777777" w:rsidR="004E252B" w:rsidRPr="00D90BFE" w:rsidRDefault="004E252B" w:rsidP="00D9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B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сведения, содержащиеся в электронных паспортах самоходных машин и других видов техники;</w:t>
            </w:r>
          </w:p>
          <w:p w14:paraId="64DBC1F9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121" w:rsidRPr="0052639F" w14:paraId="0BB17EEE" w14:textId="77777777" w:rsidTr="004E252B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26EBA5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2AFD0C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D90BFE">
              <w:rPr>
                <w:rFonts w:ascii="Times New Roman" w:hAnsi="Times New Roman" w:cs="Times New Roman"/>
                <w:sz w:val="26"/>
                <w:szCs w:val="26"/>
              </w:rPr>
              <w:t>комитет,  224005</w:t>
            </w:r>
            <w:proofErr w:type="gramEnd"/>
            <w:r w:rsidRPr="00D90BFE">
              <w:rPr>
                <w:rFonts w:ascii="Times New Roman" w:hAnsi="Times New Roman" w:cs="Times New Roman"/>
                <w:sz w:val="26"/>
                <w:szCs w:val="26"/>
              </w:rPr>
              <w:t xml:space="preserve">, г. Брест ул. Ленина, 11, Понедельник - пятница: </w:t>
            </w:r>
          </w:p>
          <w:p w14:paraId="1C3A829D" w14:textId="77777777" w:rsidR="00A27121" w:rsidRPr="00D90BFE" w:rsidRDefault="00A27121" w:rsidP="00D9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BFE">
              <w:rPr>
                <w:rFonts w:ascii="Times New Roman" w:hAnsi="Times New Roman" w:cs="Times New Roman"/>
                <w:sz w:val="26"/>
                <w:szCs w:val="26"/>
              </w:rPr>
              <w:t>08.30 - 13.00, 14.00 - 17.30.</w:t>
            </w:r>
            <w:r w:rsidRPr="00D90BFE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AF5AF0A" w14:textId="77777777"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6EA96E94" w14:textId="77777777" w:rsidR="00A27121" w:rsidRDefault="00A27121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3835B1AD" w14:textId="77777777" w:rsidR="00A27121" w:rsidRDefault="00A27121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0C87AEDB" w14:textId="77777777" w:rsidR="00A27121" w:rsidRDefault="00A27121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4FBD8711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34F37FED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A27121" w14:paraId="0F1F3BA5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3B993" w14:textId="77777777" w:rsidR="00A27121" w:rsidRDefault="00A27121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3071B" w14:textId="77777777" w:rsidR="00A27121" w:rsidRDefault="00A27121" w:rsidP="00DE37AD">
            <w:pPr>
              <w:pStyle w:val="capu1"/>
            </w:pPr>
            <w:r>
              <w:t>УТВЕРЖДЕНО</w:t>
            </w:r>
          </w:p>
          <w:p w14:paraId="7AF47451" w14:textId="77777777" w:rsidR="00A27121" w:rsidRDefault="00A27121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3C3FD1EE" w14:textId="77777777" w:rsidR="00A27121" w:rsidRDefault="00A27121" w:rsidP="00A2712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5.8.1 «Государственная регистрация машины»</w:t>
      </w:r>
    </w:p>
    <w:p w14:paraId="776558A5" w14:textId="77777777" w:rsidR="00A27121" w:rsidRDefault="00A27121" w:rsidP="00A27121">
      <w:pPr>
        <w:pStyle w:val="point"/>
      </w:pPr>
      <w:r>
        <w:t>1. Особенности осуществления административной процедуры:</w:t>
      </w:r>
    </w:p>
    <w:p w14:paraId="0606B332" w14:textId="77777777" w:rsidR="00A27121" w:rsidRDefault="00A27121" w:rsidP="00A27121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«Минсктранс»;</w:t>
      </w:r>
    </w:p>
    <w:p w14:paraId="4A154561" w14:textId="77777777" w:rsidR="00A27121" w:rsidRDefault="00A27121" w:rsidP="00A27121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D136744" w14:textId="77777777" w:rsidR="00A27121" w:rsidRDefault="00A27121" w:rsidP="00A27121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5C6D6B0D" w14:textId="77777777" w:rsidR="00A27121" w:rsidRDefault="00A27121" w:rsidP="00A27121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CB0B945" w14:textId="77777777" w:rsidR="00A27121" w:rsidRDefault="00A27121" w:rsidP="00A27121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2C08D51" w14:textId="77777777" w:rsidR="00A27121" w:rsidRDefault="00A27121" w:rsidP="00A27121">
      <w:pPr>
        <w:pStyle w:val="newncpi"/>
      </w:pPr>
      <w:r>
        <w:lastRenderedPageBreak/>
        <w:t>постановление Совета Министров Республики Беларусь от 24 апреля 2020 г. № 254 «О введении систем электронных паспортов»;</w:t>
      </w:r>
    </w:p>
    <w:p w14:paraId="3FFA4301" w14:textId="77777777" w:rsidR="00A27121" w:rsidRDefault="00A27121" w:rsidP="00A27121">
      <w:pPr>
        <w:pStyle w:val="newncpi"/>
      </w:pPr>
      <w: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7EE94A63" w14:textId="77777777" w:rsidR="00A27121" w:rsidRDefault="00A27121" w:rsidP="00A27121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6D7ADAD" w14:textId="77777777" w:rsidR="00A27121" w:rsidRDefault="00A27121" w:rsidP="00A27121">
      <w:pPr>
        <w:pStyle w:val="underpoint"/>
      </w:pPr>
      <w:r>
        <w:t>1.3.1. для государственной регистрации колесного трактора, прицепа к нему, самоходной машины (далее, если не указано иное, – машина)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2B2EAD7A" w14:textId="77777777" w:rsidR="00A27121" w:rsidRDefault="00A27121" w:rsidP="00A27121">
      <w:pPr>
        <w:pStyle w:val="underpoint"/>
      </w:pPr>
      <w: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38C1DCD0" w14:textId="77777777" w:rsidR="00A27121" w:rsidRDefault="00A27121" w:rsidP="00A27121">
      <w:pPr>
        <w:pStyle w:val="underpoint"/>
      </w:pPr>
      <w:r>
        <w:t>1.3.3. административная процедура:</w:t>
      </w:r>
    </w:p>
    <w:p w14:paraId="0040F9F3" w14:textId="77777777" w:rsidR="00A27121" w:rsidRDefault="00A27121" w:rsidP="00A27121">
      <w:pPr>
        <w:pStyle w:val="newncpi"/>
      </w:pPr>
      <w:r>
        <w:t>осуществляется в отношении машин, указанных в пункте 8 Правил государственной регистрации;</w:t>
      </w:r>
    </w:p>
    <w:p w14:paraId="57C17F58" w14:textId="77777777" w:rsidR="00A27121" w:rsidRDefault="00A27121" w:rsidP="00A27121">
      <w:pPr>
        <w:pStyle w:val="newncpi"/>
      </w:pPr>
      <w:r>
        <w:t>не осуществляется в отношении машин, указанных в пункте 9 Правил государственной регистрации;</w:t>
      </w:r>
    </w:p>
    <w:p w14:paraId="353F4948" w14:textId="77777777" w:rsidR="00A27121" w:rsidRDefault="00A27121" w:rsidP="00A27121">
      <w:pPr>
        <w:pStyle w:val="underpoint"/>
      </w:pPr>
      <w: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57EB301D" w14:textId="77777777" w:rsidR="00A27121" w:rsidRDefault="00A27121" w:rsidP="00A27121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4A1A405" w14:textId="77777777" w:rsidR="00A27121" w:rsidRDefault="00A27121" w:rsidP="00A27121">
      <w:pPr>
        <w:pStyle w:val="underpoint"/>
      </w:pPr>
      <w:r>
        <w:t>2.1. представляемые заинтересованным лицом:</w:t>
      </w:r>
    </w:p>
    <w:p w14:paraId="781E4BB3" w14:textId="77777777" w:rsidR="00A27121" w:rsidRDefault="00A27121" w:rsidP="00A271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5"/>
        <w:gridCol w:w="2839"/>
        <w:gridCol w:w="2297"/>
        <w:gridCol w:w="2078"/>
      </w:tblGrid>
      <w:tr w:rsidR="00A27121" w14:paraId="567ECE39" w14:textId="77777777" w:rsidTr="00DE37AD">
        <w:trPr>
          <w:trHeight w:val="240"/>
        </w:trPr>
        <w:tc>
          <w:tcPr>
            <w:tcW w:w="12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B03D8" w14:textId="77777777" w:rsidR="00A27121" w:rsidRDefault="00A27121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F4C04" w14:textId="77777777" w:rsidR="00A27121" w:rsidRDefault="00A27121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3E10F" w14:textId="77777777" w:rsidR="00A27121" w:rsidRDefault="00A27121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DF1B6" w14:textId="77777777" w:rsidR="00A27121" w:rsidRDefault="00A27121" w:rsidP="00DE37AD">
            <w:pPr>
              <w:pStyle w:val="table10"/>
              <w:jc w:val="center"/>
            </w:pPr>
            <w:r>
              <w:t>Необходимость легализации документа (проставления апостиля)</w:t>
            </w:r>
          </w:p>
        </w:tc>
      </w:tr>
      <w:tr w:rsidR="00A27121" w14:paraId="626583A8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A4B54" w14:textId="77777777" w:rsidR="00A27121" w:rsidRDefault="00A27121" w:rsidP="00DE37AD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8C190" w14:textId="77777777" w:rsidR="00A27121" w:rsidRDefault="00A27121" w:rsidP="00DE37AD">
            <w:pPr>
              <w:pStyle w:val="table10"/>
            </w:pPr>
            <w:r>
              <w:t xml:space="preserve">по форме согласно приложению 2 к Правилам государственной регистрации </w:t>
            </w:r>
          </w:p>
          <w:p w14:paraId="2E56884E" w14:textId="77777777" w:rsidR="00A27121" w:rsidRDefault="00A27121" w:rsidP="00DE37AD">
            <w:pPr>
              <w:pStyle w:val="table10"/>
            </w:pPr>
            <w: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7EDC1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8E1A6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13A613A3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8A283" w14:textId="77777777" w:rsidR="00A27121" w:rsidRDefault="00A27121" w:rsidP="00DE37AD">
            <w:pPr>
              <w:pStyle w:val="table10"/>
            </w:pPr>
            <w:r>
              <w:t xml:space="preserve">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</w:t>
            </w:r>
            <w:r>
              <w:lastRenderedPageBreak/>
              <w:t>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F7DAB" w14:textId="77777777" w:rsidR="00A27121" w:rsidRDefault="00A27121" w:rsidP="00DE37AD">
            <w:pPr>
              <w:pStyle w:val="table10"/>
            </w:pPr>
            <w:r>
              <w:lastRenderedPageBreak/>
              <w:t xml:space="preserve">документ 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или Решении Коллегии Евразийской экономической комиссии от 22 сентября 2015 г. № 122 «Об утверждении Порядка функционирования систем </w:t>
            </w:r>
            <w:r>
              <w:lastRenderedPageBreak/>
              <w:t>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4C930" w14:textId="77777777" w:rsidR="00A27121" w:rsidRDefault="00A27121" w:rsidP="00DE37AD">
            <w:pPr>
              <w:pStyle w:val="table10"/>
            </w:pPr>
            <w:r>
              <w:lastRenderedPageBreak/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6F588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4BD0580A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C14A7" w14:textId="77777777" w:rsidR="00A27121" w:rsidRDefault="00A27121" w:rsidP="00DE37AD">
            <w:pPr>
              <w:pStyle w:val="table10"/>
            </w:pPr>
            <w: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12C9A" w14:textId="77777777" w:rsidR="00A27121" w:rsidRDefault="00A27121" w:rsidP="00DE37AD">
            <w:pPr>
              <w:pStyle w:val="table10"/>
            </w:pPr>
            <w:r>
              <w:t>документ должен соответствовать форме и требованиям, определенным в Решении Комиссии Таможенного союза от 20 мая 2010 г. № 257 «О форме декларации на товары и порядке ее заполнения»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8D2EF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0DD24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06B35C5A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E46AF" w14:textId="77777777" w:rsidR="00A27121" w:rsidRDefault="00A27121" w:rsidP="00DE37AD">
            <w:pPr>
              <w:pStyle w:val="table10"/>
            </w:pPr>
            <w:r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A7341" w14:textId="77777777" w:rsidR="00A27121" w:rsidRDefault="00A27121" w:rsidP="00DE37AD">
            <w:pPr>
              <w:pStyle w:val="table10"/>
            </w:pPr>
            <w: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449A0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93DC4" w14:textId="77777777" w:rsidR="00A27121" w:rsidRDefault="00A27121" w:rsidP="00DE37AD">
            <w:pPr>
              <w:pStyle w:val="table10"/>
            </w:pPr>
            <w: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 </w:t>
            </w:r>
          </w:p>
        </w:tc>
      </w:tr>
      <w:tr w:rsidR="00A27121" w14:paraId="3D8BF060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A9B80" w14:textId="77777777" w:rsidR="00A27121" w:rsidRDefault="00A27121" w:rsidP="00DE37AD">
            <w:pPr>
              <w:pStyle w:val="table10"/>
            </w:pPr>
            <w:r>
              <w:t>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C36D2" w14:textId="77777777" w:rsidR="00A27121" w:rsidRDefault="00A27121" w:rsidP="00DE37A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FEE67" w14:textId="77777777" w:rsidR="00A27121" w:rsidRDefault="00A27121" w:rsidP="00DE37AD">
            <w:pPr>
              <w:pStyle w:val="table10"/>
            </w:pPr>
            <w:r>
              <w:t>в 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9D6A3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1AF6C8CA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15F74" w14:textId="77777777" w:rsidR="00A27121" w:rsidRDefault="00A27121" w:rsidP="00DE37AD">
            <w:pPr>
              <w:pStyle w:val="table10"/>
            </w:pPr>
            <w:r>
              <w:lastRenderedPageBreak/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предусмотренный законодательством)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7B10B" w14:textId="77777777" w:rsidR="00A27121" w:rsidRDefault="00A27121" w:rsidP="00DE37AD">
            <w:pPr>
              <w:pStyle w:val="table10"/>
            </w:pPr>
            <w: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FCCE9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4DF4A" w14:textId="77777777" w:rsidR="00A27121" w:rsidRDefault="00A27121" w:rsidP="00DE37AD">
            <w:pPr>
              <w:pStyle w:val="table10"/>
            </w:pPr>
            <w: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 </w:t>
            </w:r>
          </w:p>
        </w:tc>
      </w:tr>
      <w:tr w:rsidR="00A27121" w14:paraId="42D491D4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1BBFC" w14:textId="77777777" w:rsidR="00A27121" w:rsidRDefault="00A27121" w:rsidP="00DE37AD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57AC6" w14:textId="77777777" w:rsidR="00A27121" w:rsidRDefault="00A27121" w:rsidP="00DE37AD">
            <w:pPr>
              <w:pStyle w:val="table10"/>
            </w:pPr>
            <w: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40206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EA95F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3DF11126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B5691" w14:textId="77777777" w:rsidR="00A27121" w:rsidRDefault="00A27121" w:rsidP="00DE37AD">
            <w:pPr>
              <w:pStyle w:val="table10"/>
            </w:pPr>
            <w: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4EFBD" w14:textId="77777777" w:rsidR="00A27121" w:rsidRDefault="00A27121" w:rsidP="00DE37A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DF143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7BBE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4C3002C1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BB2A6" w14:textId="77777777" w:rsidR="00A27121" w:rsidRDefault="00A27121" w:rsidP="00DE37AD">
            <w:pPr>
              <w:pStyle w:val="table10"/>
            </w:pPr>
            <w:r>
              <w:t xml:space="preserve">договор финансовой аренды (лизинга) – в случае государственной регистрации машин, переданных собственником по такому договору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16DF5" w14:textId="77777777" w:rsidR="00A27121" w:rsidRDefault="00A27121" w:rsidP="00DE37A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4402C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EAEAD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7B582F3B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69322" w14:textId="77777777" w:rsidR="00A27121" w:rsidRDefault="00A27121" w:rsidP="00DE37AD">
            <w:pPr>
              <w:pStyle w:val="table10"/>
            </w:pPr>
            <w: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76434" w14:textId="77777777" w:rsidR="00A27121" w:rsidRDefault="00A27121" w:rsidP="00DE37A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C0B76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08F5A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69067510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8EBD7" w14:textId="77777777" w:rsidR="00A27121" w:rsidRDefault="00A27121" w:rsidP="00DE37AD">
            <w:pPr>
              <w:pStyle w:val="table10"/>
            </w:pPr>
            <w:r>
              <w:t>документ, отражающий исчисление и уплату утилизационного сбора, зарегистрированный таможней, или документ, подтверждающий освобождение от утилизационного сбора, – для колесного трактора, прицепа к нему и самоходной машины, ввезенных в Республику Беларусь с территорий государств – членов Евразийского экономического союза, в отношении которых взимается утилизационный сбор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C3EE5" w14:textId="77777777" w:rsidR="00A27121" w:rsidRDefault="00A27121" w:rsidP="00DE37A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59BFA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DA16B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</w:tbl>
    <w:p w14:paraId="37C5D5EF" w14:textId="77777777" w:rsidR="00A27121" w:rsidRDefault="00A27121" w:rsidP="00A27121">
      <w:pPr>
        <w:pStyle w:val="newncpi"/>
      </w:pPr>
      <w:r>
        <w:t> </w:t>
      </w:r>
    </w:p>
    <w:p w14:paraId="3BACF39D" w14:textId="77777777" w:rsidR="00A27121" w:rsidRDefault="00A27121" w:rsidP="00A27121">
      <w:pPr>
        <w:pStyle w:val="newncpi"/>
      </w:pPr>
      <w:r>
        <w:lastRenderedPageBreak/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750A93F1" w14:textId="77777777" w:rsidR="00A27121" w:rsidRDefault="00A27121" w:rsidP="00A27121">
      <w:pPr>
        <w:pStyle w:val="underpoint"/>
      </w:pPr>
      <w:r>
        <w:t>2.2. запрашиваемые (получаемые) уполномоченным органом самостоятельно:</w:t>
      </w:r>
    </w:p>
    <w:p w14:paraId="31DA7073" w14:textId="77777777" w:rsidR="00A27121" w:rsidRDefault="00A27121" w:rsidP="00A271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85"/>
        <w:gridCol w:w="5544"/>
      </w:tblGrid>
      <w:tr w:rsidR="00A27121" w14:paraId="0072B46D" w14:textId="77777777" w:rsidTr="00DE37A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18B4D6" w14:textId="77777777" w:rsidR="00A27121" w:rsidRDefault="00A27121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E2D0A" w14:textId="77777777" w:rsidR="00A27121" w:rsidRDefault="00A27121" w:rsidP="00DE37A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27121" w14:paraId="0F5470B4" w14:textId="77777777" w:rsidTr="00DE37A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05A44" w14:textId="77777777" w:rsidR="00A27121" w:rsidRDefault="00A27121" w:rsidP="00DE37AD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3C40A" w14:textId="77777777" w:rsidR="00A27121" w:rsidRDefault="00A27121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  <w:tr w:rsidR="00A27121" w14:paraId="059D391B" w14:textId="77777777" w:rsidTr="00DE37A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45E4A" w14:textId="77777777" w:rsidR="00A27121" w:rsidRDefault="00A27121" w:rsidP="00DE37AD">
            <w:pPr>
              <w:pStyle w:val="table10"/>
            </w:pPr>
            <w:r>
              <w:t>сведения, содержащиеся в электронных паспортах самоходных машин и других видов техники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21FDD" w14:textId="77777777" w:rsidR="00A27121" w:rsidRDefault="00A27121" w:rsidP="00DE37AD">
            <w:pPr>
              <w:pStyle w:val="table10"/>
            </w:pPr>
            <w:r>
              <w:t>система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</w:tbl>
    <w:p w14:paraId="7BA46FC9" w14:textId="77777777" w:rsidR="00A27121" w:rsidRDefault="00A27121" w:rsidP="00A27121">
      <w:pPr>
        <w:pStyle w:val="newncpi"/>
      </w:pPr>
      <w:r>
        <w:t> </w:t>
      </w:r>
    </w:p>
    <w:p w14:paraId="6E616DF3" w14:textId="77777777" w:rsidR="00A27121" w:rsidRDefault="00A27121" w:rsidP="00A2712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AC3EDE7" w14:textId="77777777" w:rsidR="00A27121" w:rsidRDefault="00A27121" w:rsidP="00A271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8"/>
        <w:gridCol w:w="4965"/>
        <w:gridCol w:w="2186"/>
      </w:tblGrid>
      <w:tr w:rsidR="00A27121" w14:paraId="2AFBA90D" w14:textId="77777777" w:rsidTr="00DE37AD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A7CAD" w14:textId="77777777" w:rsidR="00A27121" w:rsidRDefault="00A27121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DD6D0" w14:textId="77777777" w:rsidR="00A27121" w:rsidRDefault="00A27121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69480" w14:textId="77777777" w:rsidR="00A27121" w:rsidRDefault="00A27121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27121" w14:paraId="3390E3EE" w14:textId="77777777" w:rsidTr="00DE37AD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11431" w14:textId="77777777" w:rsidR="00A27121" w:rsidRDefault="00A27121" w:rsidP="00DE37AD">
            <w:pPr>
              <w:pStyle w:val="table10"/>
            </w:pPr>
            <w:r>
              <w:t>технический талон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065AE" w14:textId="77777777" w:rsidR="00A27121" w:rsidRDefault="00A27121" w:rsidP="00DE37AD">
            <w:pPr>
              <w:pStyle w:val="table10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9A1CC" w14:textId="77777777" w:rsidR="00A27121" w:rsidRDefault="00A27121" w:rsidP="00DE37AD">
            <w:pPr>
              <w:pStyle w:val="table10"/>
            </w:pPr>
            <w:r>
              <w:t>письменная</w:t>
            </w:r>
          </w:p>
        </w:tc>
      </w:tr>
    </w:tbl>
    <w:p w14:paraId="5884EC9D" w14:textId="77777777" w:rsidR="00A27121" w:rsidRDefault="00A27121" w:rsidP="00A27121">
      <w:pPr>
        <w:pStyle w:val="newncpi"/>
      </w:pPr>
      <w:r>
        <w:t> </w:t>
      </w:r>
    </w:p>
    <w:p w14:paraId="7E7623FD" w14:textId="77777777" w:rsidR="00A27121" w:rsidRDefault="00A27121" w:rsidP="00A27121">
      <w:pPr>
        <w:pStyle w:val="newncpi"/>
      </w:pPr>
      <w:r>
        <w:t>Иные действия, совершаемые уполномоченным органом по исполнению административного решения:</w:t>
      </w:r>
    </w:p>
    <w:p w14:paraId="154FA2C4" w14:textId="77777777" w:rsidR="00A27121" w:rsidRDefault="00A27121" w:rsidP="00A27121">
      <w:pPr>
        <w:pStyle w:val="newncpi"/>
      </w:pPr>
      <w:r>
        <w:t>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оформлен);</w:t>
      </w:r>
    </w:p>
    <w:p w14:paraId="2B23E470" w14:textId="77777777" w:rsidR="00A27121" w:rsidRDefault="00A27121" w:rsidP="00A27121">
      <w:pPr>
        <w:pStyle w:val="newncpi"/>
      </w:pPr>
      <w:r>
        <w:t>выдача регистрационного знака.</w:t>
      </w:r>
    </w:p>
    <w:p w14:paraId="1AFF6F1C" w14:textId="77777777" w:rsidR="00A27121" w:rsidRDefault="00A27121" w:rsidP="00A27121">
      <w:pPr>
        <w:pStyle w:val="point"/>
      </w:pPr>
      <w:r>
        <w:t>4. Вид и размер платы, взимаемой при осуществлении административной процедуры:</w:t>
      </w:r>
    </w:p>
    <w:p w14:paraId="54565784" w14:textId="77777777" w:rsidR="00A27121" w:rsidRDefault="00A27121" w:rsidP="00A27121">
      <w:pPr>
        <w:pStyle w:val="newncpi"/>
      </w:pPr>
      <w:r>
        <w:t>государственная пошлина за государственную регистрацию колесного трактора, прицепа к нему, самоходной машины с выдачей:</w:t>
      </w:r>
    </w:p>
    <w:p w14:paraId="0F6854B3" w14:textId="77777777" w:rsidR="00A27121" w:rsidRDefault="00A27121" w:rsidP="00A27121">
      <w:pPr>
        <w:pStyle w:val="newncpi"/>
      </w:pPr>
      <w:r>
        <w:t>регистрационного знака – 2 базовые величины;</w:t>
      </w:r>
    </w:p>
    <w:p w14:paraId="3086002A" w14:textId="77777777" w:rsidR="00A27121" w:rsidRDefault="00A27121" w:rsidP="00A27121">
      <w:pPr>
        <w:pStyle w:val="newncpi"/>
      </w:pPr>
      <w:r>
        <w:t>свидетельства о регистрации колесного трактора, прицепа к нему, самоходной машины – 1 базовая величина.</w:t>
      </w:r>
    </w:p>
    <w:p w14:paraId="1FC11A62" w14:textId="77777777" w:rsidR="00A27121" w:rsidRDefault="00A27121" w:rsidP="00A27121">
      <w:pPr>
        <w:pStyle w:val="newncpi"/>
      </w:pPr>
      <w:r>
        <w:t>Льготы по размеру платы, взимаемой при осуществлении административной процедуры, установлены пунктом 12 статьи 285, подпунктом 2.1 пункта 2 статьи 286 Налогового кодекса Республики Беларусь.</w:t>
      </w:r>
    </w:p>
    <w:p w14:paraId="4E1DF43F" w14:textId="77777777" w:rsidR="00A27121" w:rsidRDefault="00A27121" w:rsidP="00A27121">
      <w:pPr>
        <w:pStyle w:val="point"/>
      </w:pPr>
      <w:r>
        <w:t>5. Порядок подачи (отзыва) административной жалобы:</w:t>
      </w:r>
    </w:p>
    <w:p w14:paraId="6E2FFC23" w14:textId="77777777" w:rsidR="00A27121" w:rsidRDefault="00A27121" w:rsidP="00A27121">
      <w:pPr>
        <w:pStyle w:val="newncpi"/>
      </w:pPr>
      <w:r>
        <w:t> </w:t>
      </w:r>
    </w:p>
    <w:tbl>
      <w:tblPr>
        <w:tblW w:w="48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9"/>
        <w:gridCol w:w="3548"/>
      </w:tblGrid>
      <w:tr w:rsidR="00A27121" w14:paraId="394B2966" w14:textId="77777777" w:rsidTr="00D90BFE">
        <w:trPr>
          <w:trHeight w:val="240"/>
        </w:trPr>
        <w:tc>
          <w:tcPr>
            <w:tcW w:w="3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E8B018" w14:textId="77777777" w:rsidR="00A27121" w:rsidRDefault="00A27121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8596B" w14:textId="77777777" w:rsidR="00A27121" w:rsidRDefault="00A27121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27121" w14:paraId="19E654CF" w14:textId="77777777" w:rsidTr="00D90BFE">
        <w:trPr>
          <w:trHeight w:val="240"/>
        </w:trPr>
        <w:tc>
          <w:tcPr>
            <w:tcW w:w="3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00B7E" w14:textId="77777777" w:rsidR="00A27121" w:rsidRDefault="00A27121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14:paraId="3245A7A8" w14:textId="77777777" w:rsidR="00A27121" w:rsidRDefault="00A27121" w:rsidP="00DE37AD">
            <w:pPr>
              <w:pStyle w:val="table10"/>
            </w:pPr>
            <w:r>
              <w:t>Минский городской исполнительный комитет – в отношении коммунального транспортного унитарного предприятия «Минсктранс»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DAB6D" w14:textId="77777777" w:rsidR="00A27121" w:rsidRDefault="00A27121" w:rsidP="00DE37AD">
            <w:pPr>
              <w:pStyle w:val="table10"/>
            </w:pPr>
            <w:r>
              <w:t>письменная</w:t>
            </w:r>
          </w:p>
        </w:tc>
      </w:tr>
    </w:tbl>
    <w:p w14:paraId="7C7F7E63" w14:textId="77777777"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75596">
    <w:abstractNumId w:val="7"/>
  </w:num>
  <w:num w:numId="2" w16cid:durableId="1128359578">
    <w:abstractNumId w:val="4"/>
  </w:num>
  <w:num w:numId="3" w16cid:durableId="2013333685">
    <w:abstractNumId w:val="6"/>
  </w:num>
  <w:num w:numId="4" w16cid:durableId="832650463">
    <w:abstractNumId w:val="2"/>
  </w:num>
  <w:num w:numId="5" w16cid:durableId="118232074">
    <w:abstractNumId w:val="0"/>
  </w:num>
  <w:num w:numId="6" w16cid:durableId="1240864611">
    <w:abstractNumId w:val="8"/>
  </w:num>
  <w:num w:numId="7" w16cid:durableId="1508640161">
    <w:abstractNumId w:val="1"/>
  </w:num>
  <w:num w:numId="8" w16cid:durableId="1020162812">
    <w:abstractNumId w:val="3"/>
  </w:num>
  <w:num w:numId="9" w16cid:durableId="928544327">
    <w:abstractNumId w:val="5"/>
  </w:num>
  <w:num w:numId="10" w16cid:durableId="1373534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E252B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121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A731F"/>
    <w:rsid w:val="00BB6D04"/>
    <w:rsid w:val="00BF4131"/>
    <w:rsid w:val="00C031FA"/>
    <w:rsid w:val="00C50FDE"/>
    <w:rsid w:val="00C77D5F"/>
    <w:rsid w:val="00C95887"/>
    <w:rsid w:val="00D2225A"/>
    <w:rsid w:val="00D61B61"/>
    <w:rsid w:val="00D90BFE"/>
    <w:rsid w:val="00DC3896"/>
    <w:rsid w:val="00DC433C"/>
    <w:rsid w:val="00DC6574"/>
    <w:rsid w:val="00DD2CBF"/>
    <w:rsid w:val="00DD36CD"/>
    <w:rsid w:val="00E027D3"/>
    <w:rsid w:val="00E05922"/>
    <w:rsid w:val="00E35338"/>
    <w:rsid w:val="00E45194"/>
    <w:rsid w:val="00E54D20"/>
    <w:rsid w:val="00E77F6E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E907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A2712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271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271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A271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A27121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A27121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A271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3.16.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BA79-D8B1-4341-9091-A9CA2791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7</cp:revision>
  <cp:lastPrinted>2022-07-21T10:59:00Z</cp:lastPrinted>
  <dcterms:created xsi:type="dcterms:W3CDTF">2023-05-23T07:55:00Z</dcterms:created>
  <dcterms:modified xsi:type="dcterms:W3CDTF">2023-06-08T06:09:00Z</dcterms:modified>
</cp:coreProperties>
</file>